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D39" w:rsidRPr="00356B0E" w:rsidRDefault="00356B0E" w:rsidP="00356B0E">
      <w:pPr>
        <w:pStyle w:val="1"/>
        <w:ind w:firstLineChars="0" w:firstLine="0"/>
        <w:jc w:val="center"/>
        <w:rPr>
          <w:rFonts w:ascii="宋体" w:eastAsia="宋体" w:hAnsi="宋体" w:cs="宋体"/>
          <w:b/>
          <w:sz w:val="32"/>
          <w:szCs w:val="21"/>
        </w:rPr>
      </w:pPr>
      <w:r w:rsidRPr="00356B0E">
        <w:rPr>
          <w:rFonts w:ascii="宋体" w:eastAsia="宋体" w:hAnsi="宋体" w:cs="宋体" w:hint="eastAsia"/>
          <w:b/>
          <w:sz w:val="32"/>
          <w:szCs w:val="21"/>
        </w:rPr>
        <w:t>海洋的前世今生</w:t>
      </w:r>
    </w:p>
    <w:p w:rsidR="00F23D39" w:rsidRDefault="00CB3F6B">
      <w:pPr>
        <w:pStyle w:val="1"/>
        <w:rPr>
          <w:rFonts w:ascii="宋体" w:eastAsia="宋体" w:hAnsi="宋体" w:cs="宋体"/>
          <w:sz w:val="21"/>
          <w:szCs w:val="21"/>
        </w:rPr>
      </w:pPr>
      <w:r>
        <w:rPr>
          <w:rFonts w:ascii="宋体" w:eastAsia="宋体" w:hAnsi="宋体" w:cs="宋体" w:hint="eastAsia"/>
          <w:sz w:val="21"/>
          <w:szCs w:val="21"/>
        </w:rPr>
        <w:t>2016</w:t>
      </w:r>
      <w:r>
        <w:rPr>
          <w:rFonts w:ascii="宋体" w:eastAsia="宋体" w:hAnsi="宋体" w:cs="宋体" w:hint="eastAsia"/>
          <w:sz w:val="21"/>
          <w:szCs w:val="21"/>
        </w:rPr>
        <w:t>年，</w:t>
      </w:r>
      <w:r>
        <w:rPr>
          <w:rFonts w:ascii="宋体" w:eastAsia="宋体" w:hAnsi="宋体" w:cs="宋体" w:hint="eastAsia"/>
          <w:sz w:val="21"/>
          <w:szCs w:val="21"/>
        </w:rPr>
        <w:t>82</w:t>
      </w:r>
      <w:r>
        <w:rPr>
          <w:rFonts w:ascii="宋体" w:eastAsia="宋体" w:hAnsi="宋体" w:cs="宋体" w:hint="eastAsia"/>
          <w:sz w:val="21"/>
          <w:szCs w:val="21"/>
        </w:rPr>
        <w:t>岁侍茂崇老师根据自己出版的图书《海洋史话》制作了《海洋的前世今生》共享课程，本学期全国</w:t>
      </w:r>
      <w:r>
        <w:rPr>
          <w:rFonts w:ascii="宋体" w:eastAsia="宋体" w:hAnsi="宋体" w:cs="宋体" w:hint="eastAsia"/>
          <w:sz w:val="21"/>
          <w:szCs w:val="21"/>
        </w:rPr>
        <w:t>29</w:t>
      </w:r>
      <w:r>
        <w:rPr>
          <w:rFonts w:ascii="宋体" w:eastAsia="宋体" w:hAnsi="宋体" w:cs="宋体" w:hint="eastAsia"/>
          <w:sz w:val="21"/>
          <w:szCs w:val="21"/>
        </w:rPr>
        <w:t>所高校选课。</w:t>
      </w:r>
      <w:r>
        <w:rPr>
          <w:rFonts w:ascii="宋体" w:eastAsia="宋体" w:hAnsi="宋体" w:cs="宋体" w:hint="eastAsia"/>
          <w:sz w:val="21"/>
          <w:szCs w:val="21"/>
        </w:rPr>
        <w:t>3</w:t>
      </w:r>
      <w:r>
        <w:rPr>
          <w:rFonts w:ascii="宋体" w:eastAsia="宋体" w:hAnsi="宋体" w:cs="宋体" w:hint="eastAsia"/>
          <w:sz w:val="21"/>
          <w:szCs w:val="21"/>
        </w:rPr>
        <w:t>月</w:t>
      </w:r>
      <w:r>
        <w:rPr>
          <w:rFonts w:ascii="宋体" w:eastAsia="宋体" w:hAnsi="宋体" w:cs="宋体" w:hint="eastAsia"/>
          <w:sz w:val="21"/>
          <w:szCs w:val="21"/>
        </w:rPr>
        <w:t>21</w:t>
      </w:r>
      <w:r>
        <w:rPr>
          <w:rFonts w:ascii="宋体" w:eastAsia="宋体" w:hAnsi="宋体" w:cs="宋体" w:hint="eastAsia"/>
          <w:sz w:val="21"/>
          <w:szCs w:val="21"/>
        </w:rPr>
        <w:t>日下午</w:t>
      </w:r>
      <w:r>
        <w:rPr>
          <w:rFonts w:ascii="宋体" w:eastAsia="宋体" w:hAnsi="宋体" w:cs="宋体" w:hint="eastAsia"/>
          <w:sz w:val="21"/>
          <w:szCs w:val="21"/>
        </w:rPr>
        <w:t>1:30</w:t>
      </w:r>
      <w:r>
        <w:rPr>
          <w:rFonts w:ascii="宋体" w:eastAsia="宋体" w:hAnsi="宋体" w:cs="宋体" w:hint="eastAsia"/>
          <w:sz w:val="21"/>
          <w:szCs w:val="21"/>
        </w:rPr>
        <w:t>——</w:t>
      </w:r>
      <w:r>
        <w:rPr>
          <w:rFonts w:ascii="宋体" w:eastAsia="宋体" w:hAnsi="宋体" w:cs="宋体" w:hint="eastAsia"/>
          <w:sz w:val="21"/>
          <w:szCs w:val="21"/>
        </w:rPr>
        <w:t>3:30</w:t>
      </w:r>
      <w:r>
        <w:rPr>
          <w:rFonts w:ascii="宋体" w:eastAsia="宋体" w:hAnsi="宋体" w:cs="宋体" w:hint="eastAsia"/>
          <w:sz w:val="21"/>
          <w:szCs w:val="21"/>
        </w:rPr>
        <w:t>，我校作为互动主场，侍茂崇老师在教学七区</w:t>
      </w:r>
      <w:r>
        <w:rPr>
          <w:rFonts w:ascii="宋体" w:eastAsia="宋体" w:hAnsi="宋体" w:cs="宋体" w:hint="eastAsia"/>
          <w:sz w:val="21"/>
          <w:szCs w:val="21"/>
        </w:rPr>
        <w:t>7218</w:t>
      </w:r>
      <w:r>
        <w:rPr>
          <w:rFonts w:ascii="宋体" w:eastAsia="宋体" w:hAnsi="宋体" w:cs="宋体" w:hint="eastAsia"/>
          <w:sz w:val="21"/>
          <w:szCs w:val="21"/>
        </w:rPr>
        <w:t>教室为同学们讲解《地球热成说与冷成说之争》。</w:t>
      </w:r>
    </w:p>
    <w:p w:rsidR="00F23D39" w:rsidRDefault="00CB3F6B">
      <w:pPr>
        <w:pStyle w:val="1"/>
        <w:ind w:firstLineChars="0" w:firstLine="0"/>
        <w:jc w:val="center"/>
        <w:rPr>
          <w:rFonts w:ascii="宋体" w:eastAsia="宋体" w:hAnsi="宋体" w:cs="宋体"/>
          <w:sz w:val="21"/>
          <w:szCs w:val="21"/>
        </w:rPr>
      </w:pPr>
      <w:r>
        <w:rPr>
          <w:rFonts w:ascii="宋体" w:eastAsia="宋体" w:hAnsi="宋体" w:cs="宋体" w:hint="eastAsia"/>
          <w:noProof/>
          <w:sz w:val="21"/>
          <w:szCs w:val="21"/>
        </w:rPr>
        <w:drawing>
          <wp:inline distT="0" distB="0" distL="114300" distR="114300">
            <wp:extent cx="3876040" cy="2180590"/>
            <wp:effectExtent l="0" t="0" r="10160" b="10160"/>
            <wp:docPr id="1" name="图片 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1"/>
                    <pic:cNvPicPr>
                      <a:picLocks noChangeAspect="1"/>
                    </pic:cNvPicPr>
                  </pic:nvPicPr>
                  <pic:blipFill>
                    <a:blip r:embed="rId7"/>
                    <a:stretch>
                      <a:fillRect/>
                    </a:stretch>
                  </pic:blipFill>
                  <pic:spPr>
                    <a:xfrm>
                      <a:off x="0" y="0"/>
                      <a:ext cx="3876040" cy="2180590"/>
                    </a:xfrm>
                    <a:prstGeom prst="rect">
                      <a:avLst/>
                    </a:prstGeom>
                  </pic:spPr>
                </pic:pic>
              </a:graphicData>
            </a:graphic>
          </wp:inline>
        </w:drawing>
      </w:r>
    </w:p>
    <w:p w:rsidR="00F23D39" w:rsidRDefault="00CB3F6B">
      <w:pPr>
        <w:pStyle w:val="1"/>
        <w:ind w:firstLineChars="0" w:firstLine="0"/>
        <w:jc w:val="center"/>
        <w:rPr>
          <w:rFonts w:ascii="宋体" w:eastAsia="宋体" w:hAnsi="宋体" w:cs="宋体"/>
          <w:sz w:val="21"/>
          <w:szCs w:val="21"/>
        </w:rPr>
      </w:pPr>
      <w:r>
        <w:rPr>
          <w:rFonts w:ascii="宋体" w:eastAsia="宋体" w:hAnsi="宋体" w:cs="宋体" w:hint="eastAsia"/>
          <w:noProof/>
          <w:sz w:val="21"/>
          <w:szCs w:val="21"/>
        </w:rPr>
        <w:drawing>
          <wp:inline distT="0" distB="0" distL="114300" distR="114300">
            <wp:extent cx="3883025" cy="2185035"/>
            <wp:effectExtent l="0" t="0" r="3175" b="5715"/>
            <wp:docPr id="2" name="图片 2" descr="webwxgetmsg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ebwxgetmsgimg (3)"/>
                    <pic:cNvPicPr>
                      <a:picLocks noChangeAspect="1"/>
                    </pic:cNvPicPr>
                  </pic:nvPicPr>
                  <pic:blipFill>
                    <a:blip r:embed="rId8"/>
                    <a:stretch>
                      <a:fillRect/>
                    </a:stretch>
                  </pic:blipFill>
                  <pic:spPr>
                    <a:xfrm>
                      <a:off x="0" y="0"/>
                      <a:ext cx="3883025" cy="2185035"/>
                    </a:xfrm>
                    <a:prstGeom prst="rect">
                      <a:avLst/>
                    </a:prstGeom>
                  </pic:spPr>
                </pic:pic>
              </a:graphicData>
            </a:graphic>
          </wp:inline>
        </w:drawing>
      </w:r>
    </w:p>
    <w:p w:rsidR="00F23D39" w:rsidRDefault="00CB3F6B">
      <w:pPr>
        <w:pStyle w:val="1"/>
        <w:widowControl/>
        <w:autoSpaceDE w:val="0"/>
        <w:autoSpaceDN w:val="0"/>
        <w:adjustRightInd w:val="0"/>
        <w:ind w:firstLineChars="0" w:firstLine="0"/>
        <w:jc w:val="left"/>
        <w:rPr>
          <w:rFonts w:ascii="宋体" w:eastAsia="宋体" w:hAnsi="宋体" w:cs="宋体"/>
          <w:sz w:val="21"/>
          <w:szCs w:val="21"/>
        </w:rPr>
      </w:pPr>
      <w:r>
        <w:rPr>
          <w:rFonts w:ascii="宋体" w:eastAsia="宋体" w:hAnsi="宋体" w:cs="宋体" w:hint="eastAsia"/>
          <w:sz w:val="21"/>
          <w:szCs w:val="21"/>
        </w:rPr>
        <w:t>海洋占地球面积的</w:t>
      </w:r>
      <w:r>
        <w:rPr>
          <w:rFonts w:ascii="宋体" w:eastAsia="宋体" w:hAnsi="宋体" w:cs="宋体" w:hint="eastAsia"/>
          <w:sz w:val="21"/>
          <w:szCs w:val="21"/>
        </w:rPr>
        <w:t>70%</w:t>
      </w:r>
      <w:r>
        <w:rPr>
          <w:rFonts w:ascii="宋体" w:eastAsia="宋体" w:hAnsi="宋体" w:cs="宋体" w:hint="eastAsia"/>
          <w:sz w:val="21"/>
          <w:szCs w:val="21"/>
        </w:rPr>
        <w:t>，是生命的发源地，你了解她么？</w:t>
      </w:r>
    </w:p>
    <w:p w:rsidR="00F23D39" w:rsidRDefault="00CB3F6B">
      <w:pPr>
        <w:pStyle w:val="1"/>
        <w:widowControl/>
        <w:autoSpaceDE w:val="0"/>
        <w:autoSpaceDN w:val="0"/>
        <w:adjustRightInd w:val="0"/>
        <w:ind w:firstLineChars="0" w:firstLine="0"/>
        <w:jc w:val="left"/>
        <w:rPr>
          <w:rFonts w:ascii="宋体" w:eastAsia="宋体" w:hAnsi="宋体" w:cs="宋体"/>
          <w:sz w:val="21"/>
          <w:szCs w:val="21"/>
        </w:rPr>
      </w:pPr>
      <w:r>
        <w:rPr>
          <w:rFonts w:ascii="宋体" w:eastAsia="宋体" w:hAnsi="宋体" w:cs="宋体" w:hint="eastAsia"/>
          <w:sz w:val="21"/>
          <w:szCs w:val="21"/>
        </w:rPr>
        <w:t>海洋中丰富的资源和广阔的空间，你知道怎么去开发和利用她么？</w:t>
      </w:r>
    </w:p>
    <w:p w:rsidR="00F23D39" w:rsidRDefault="00CB3F6B">
      <w:pPr>
        <w:pStyle w:val="1"/>
        <w:widowControl/>
        <w:autoSpaceDE w:val="0"/>
        <w:autoSpaceDN w:val="0"/>
        <w:adjustRightInd w:val="0"/>
        <w:ind w:left="420" w:firstLineChars="0" w:firstLine="0"/>
        <w:jc w:val="left"/>
        <w:rPr>
          <w:rFonts w:ascii="宋体" w:eastAsia="宋体" w:hAnsi="宋体" w:cs="宋体"/>
          <w:sz w:val="21"/>
          <w:szCs w:val="21"/>
        </w:rPr>
      </w:pPr>
      <w:r>
        <w:rPr>
          <w:rFonts w:ascii="宋体" w:eastAsia="宋体" w:hAnsi="宋体" w:cs="宋体" w:hint="eastAsia"/>
          <w:sz w:val="21"/>
          <w:szCs w:val="21"/>
        </w:rPr>
        <w:t>海洋环境问题日益凸显，我们怎么守护她？</w:t>
      </w:r>
    </w:p>
    <w:p w:rsidR="00F23D39" w:rsidRDefault="00CB3F6B">
      <w:pPr>
        <w:pStyle w:val="1"/>
        <w:ind w:firstLineChars="0" w:firstLine="0"/>
        <w:rPr>
          <w:rFonts w:ascii="宋体" w:eastAsia="宋体" w:hAnsi="宋体" w:cs="宋体"/>
          <w:sz w:val="21"/>
          <w:szCs w:val="21"/>
        </w:rPr>
      </w:pPr>
      <w:r>
        <w:rPr>
          <w:rFonts w:ascii="宋体" w:eastAsia="宋体" w:hAnsi="宋体" w:cs="宋体" w:hint="eastAsia"/>
          <w:sz w:val="21"/>
          <w:szCs w:val="21"/>
        </w:rPr>
        <w:t xml:space="preserve">    </w:t>
      </w:r>
      <w:r>
        <w:rPr>
          <w:rFonts w:ascii="宋体" w:eastAsia="宋体" w:hAnsi="宋体" w:cs="宋体" w:hint="eastAsia"/>
          <w:sz w:val="21"/>
          <w:szCs w:val="21"/>
        </w:rPr>
        <w:t>《海洋的前世今生》</w:t>
      </w:r>
      <w:r>
        <w:rPr>
          <w:rFonts w:eastAsia="宋体" w:hAnsi="宋体" w:cs="宋体" w:hint="eastAsia"/>
          <w:sz w:val="21"/>
          <w:szCs w:val="21"/>
        </w:rPr>
        <w:t>的目标是给同学们</w:t>
      </w:r>
      <w:r>
        <w:rPr>
          <w:rFonts w:ascii="宋体" w:eastAsia="宋体" w:hAnsi="宋体" w:cs="宋体" w:hint="eastAsia"/>
          <w:sz w:val="21"/>
          <w:szCs w:val="21"/>
        </w:rPr>
        <w:t>普及海洋基础知识；激发学生对海洋的热爱，培养正确的海洋观；培养学生用唯物主义方法解决问题的能力</w:t>
      </w:r>
      <w:r>
        <w:rPr>
          <w:rFonts w:ascii="宋体" w:eastAsia="宋体" w:hAnsi="宋体" w:cs="宋体" w:hint="eastAsia"/>
          <w:sz w:val="21"/>
          <w:szCs w:val="21"/>
        </w:rPr>
        <w:t>。</w:t>
      </w:r>
    </w:p>
    <w:p w:rsidR="00F23D39" w:rsidRDefault="00CB3F6B">
      <w:pPr>
        <w:ind w:firstLine="420"/>
        <w:rPr>
          <w:rFonts w:ascii="宋体" w:eastAsia="宋体" w:hAnsi="宋体" w:cs="宋体"/>
          <w:sz w:val="21"/>
          <w:szCs w:val="21"/>
        </w:rPr>
      </w:pPr>
      <w:r>
        <w:rPr>
          <w:rFonts w:ascii="宋体" w:eastAsia="宋体" w:hAnsi="宋体" w:cs="宋体" w:hint="eastAsia"/>
          <w:sz w:val="21"/>
          <w:szCs w:val="21"/>
        </w:rPr>
        <w:t>《海洋的前世今生》</w:t>
      </w:r>
      <w:r>
        <w:rPr>
          <w:rFonts w:ascii="宋体" w:eastAsia="宋体" w:hAnsi="宋体" w:cs="宋体" w:hint="eastAsia"/>
          <w:sz w:val="21"/>
          <w:szCs w:val="21"/>
        </w:rPr>
        <w:t>主要内容</w:t>
      </w:r>
      <w:r>
        <w:rPr>
          <w:rFonts w:ascii="宋体" w:eastAsia="宋体" w:hAnsi="宋体" w:cs="宋体" w:hint="eastAsia"/>
          <w:sz w:val="21"/>
          <w:szCs w:val="21"/>
        </w:rPr>
        <w:t>包括</w:t>
      </w:r>
      <w:r>
        <w:rPr>
          <w:rFonts w:ascii="宋体" w:eastAsia="宋体" w:hAnsi="宋体" w:cs="宋体" w:hint="eastAsia"/>
          <w:sz w:val="21"/>
          <w:szCs w:val="21"/>
        </w:rPr>
        <w:t>地球的诞生、海洋的形成、大陆漂移、大陆漂移的动力机制、海陆变化、原始生命在海洋中诞生的过程、海洋是生命成长的摇篮、生物是怎样从海水当中登上陆地的，还有总鳍鱼的发现</w:t>
      </w:r>
      <w:r>
        <w:rPr>
          <w:rFonts w:ascii="宋体" w:eastAsia="宋体" w:hAnsi="宋体" w:cs="宋体" w:hint="eastAsia"/>
          <w:sz w:val="21"/>
          <w:szCs w:val="21"/>
        </w:rPr>
        <w:t>等等。</w:t>
      </w:r>
    </w:p>
    <w:p w:rsidR="00F23D39" w:rsidRDefault="00F23D39">
      <w:pPr>
        <w:ind w:firstLine="420"/>
        <w:rPr>
          <w:rFonts w:ascii="宋体" w:eastAsia="宋体" w:hAnsi="宋体" w:cs="宋体"/>
          <w:sz w:val="21"/>
          <w:szCs w:val="21"/>
        </w:rPr>
      </w:pPr>
    </w:p>
    <w:p w:rsidR="00F23D39" w:rsidRDefault="00CB3F6B">
      <w:pPr>
        <w:rPr>
          <w:rFonts w:ascii="宋体" w:eastAsia="宋体" w:hAnsi="宋体" w:cs="宋体"/>
          <w:b/>
          <w:bCs/>
          <w:sz w:val="21"/>
          <w:szCs w:val="21"/>
        </w:rPr>
      </w:pPr>
      <w:r>
        <w:rPr>
          <w:rFonts w:ascii="宋体" w:eastAsia="宋体" w:hAnsi="宋体" w:cs="宋体" w:hint="eastAsia"/>
          <w:b/>
          <w:bCs/>
          <w:sz w:val="21"/>
          <w:szCs w:val="21"/>
        </w:rPr>
        <w:t>课程负责人：</w:t>
      </w:r>
      <w:bookmarkStart w:id="0" w:name="_GoBack"/>
      <w:bookmarkEnd w:id="0"/>
    </w:p>
    <w:p w:rsidR="00F23D39" w:rsidRDefault="00CB3F6B">
      <w:pPr>
        <w:ind w:firstLine="420"/>
        <w:rPr>
          <w:rFonts w:ascii="宋体" w:eastAsia="宋体" w:hAnsi="宋体" w:cs="宋体"/>
          <w:sz w:val="21"/>
          <w:szCs w:val="21"/>
        </w:rPr>
      </w:pPr>
      <w:r>
        <w:rPr>
          <w:rFonts w:ascii="宋体" w:eastAsia="宋体" w:hAnsi="宋体" w:cs="宋体" w:hint="eastAsia"/>
          <w:sz w:val="21"/>
          <w:szCs w:val="21"/>
        </w:rPr>
        <w:t>侍茂崇，中国海洋大学教授，美国俄勒冈大学访问学者。曾作为首席科学家赴南极科学考察，在我国海洋调查以及沿海海港、核电等重大海洋工程建设可行性研究方面做出了突出贡献。在国内外杂志发表论文</w:t>
      </w:r>
      <w:r>
        <w:rPr>
          <w:rFonts w:ascii="宋体" w:eastAsia="宋体" w:hAnsi="宋体" w:cs="宋体" w:hint="eastAsia"/>
          <w:sz w:val="21"/>
          <w:szCs w:val="21"/>
        </w:rPr>
        <w:t>100</w:t>
      </w:r>
      <w:r>
        <w:rPr>
          <w:rFonts w:ascii="宋体" w:eastAsia="宋体" w:hAnsi="宋体" w:cs="宋体" w:hint="eastAsia"/>
          <w:sz w:val="21"/>
          <w:szCs w:val="21"/>
        </w:rPr>
        <w:t>余篇。先后担任中国大百科全书特邀编辑、中国海洋年鉴编委、中国海洋学会副秘书长等。主持编写、译著《海洋调查方法》等六本教材。编写科普专著《海洋史话》、《海洋资源》、《沧海桑田》、《化石鱼追踪记》、《蔚蓝色的涌动》、</w:t>
      </w:r>
      <w:r>
        <w:rPr>
          <w:rFonts w:ascii="宋体" w:eastAsia="宋体" w:hAnsi="宋体" w:cs="宋体" w:hint="eastAsia"/>
          <w:sz w:val="21"/>
          <w:szCs w:val="21"/>
        </w:rPr>
        <w:lastRenderedPageBreak/>
        <w:t>《海上六十天》、《海洋奥秘》以及传记《一代宗师——赫崇本》。</w:t>
      </w:r>
    </w:p>
    <w:p w:rsidR="00F23D39" w:rsidRDefault="00CB3F6B">
      <w:pPr>
        <w:rPr>
          <w:rFonts w:ascii="宋体" w:eastAsia="宋体" w:hAnsi="宋体" w:cs="宋体"/>
          <w:b/>
          <w:bCs/>
          <w:sz w:val="21"/>
          <w:szCs w:val="21"/>
        </w:rPr>
      </w:pPr>
      <w:r>
        <w:rPr>
          <w:rFonts w:ascii="宋体" w:eastAsia="宋体" w:hAnsi="宋体" w:cs="宋体" w:hint="eastAsia"/>
          <w:b/>
          <w:bCs/>
          <w:sz w:val="21"/>
          <w:szCs w:val="21"/>
        </w:rPr>
        <w:t>课程团队：</w:t>
      </w:r>
    </w:p>
    <w:p w:rsidR="00F23D39" w:rsidRDefault="00CB3F6B">
      <w:pPr>
        <w:rPr>
          <w:rFonts w:ascii="宋体" w:eastAsia="宋体" w:hAnsi="宋体" w:cs="宋体"/>
          <w:sz w:val="21"/>
          <w:szCs w:val="21"/>
        </w:rPr>
      </w:pPr>
      <w:r>
        <w:rPr>
          <w:rFonts w:ascii="宋体" w:eastAsia="宋体" w:hAnsi="宋体" w:cs="宋体" w:hint="eastAsia"/>
          <w:sz w:val="21"/>
          <w:szCs w:val="21"/>
        </w:rPr>
        <w:t>李涛，中国海洋大学海洋与大气学院副教授</w:t>
      </w:r>
      <w:r>
        <w:rPr>
          <w:rFonts w:ascii="宋体" w:eastAsia="宋体" w:hAnsi="宋体" w:cs="宋体" w:hint="eastAsia"/>
          <w:sz w:val="21"/>
          <w:szCs w:val="21"/>
        </w:rPr>
        <w:t>。研究方向是北极海冰</w:t>
      </w:r>
      <w:r>
        <w:rPr>
          <w:rFonts w:ascii="宋体" w:eastAsia="宋体" w:hAnsi="宋体" w:cs="宋体" w:hint="eastAsia"/>
          <w:sz w:val="21"/>
          <w:szCs w:val="21"/>
        </w:rPr>
        <w:t>-</w:t>
      </w:r>
      <w:r>
        <w:rPr>
          <w:rFonts w:ascii="宋体" w:eastAsia="宋体" w:hAnsi="宋体" w:cs="宋体" w:hint="eastAsia"/>
          <w:sz w:val="21"/>
          <w:szCs w:val="21"/>
        </w:rPr>
        <w:t>上层海洋光热物理学过程。</w:t>
      </w:r>
      <w:r>
        <w:rPr>
          <w:rFonts w:ascii="宋体" w:eastAsia="宋体" w:hAnsi="宋体" w:cs="宋体" w:hint="eastAsia"/>
          <w:color w:val="000000"/>
          <w:sz w:val="21"/>
          <w:szCs w:val="21"/>
        </w:rPr>
        <w:t>近年来承担</w:t>
      </w:r>
      <w:r>
        <w:rPr>
          <w:rFonts w:ascii="宋体" w:eastAsia="宋体" w:hAnsi="宋体" w:cs="宋体" w:hint="eastAsia"/>
          <w:color w:val="000000"/>
          <w:sz w:val="21"/>
          <w:szCs w:val="21"/>
        </w:rPr>
        <w:t>/</w:t>
      </w:r>
      <w:r>
        <w:rPr>
          <w:rFonts w:ascii="宋体" w:eastAsia="宋体" w:hAnsi="宋体" w:cs="宋体" w:hint="eastAsia"/>
          <w:color w:val="000000"/>
          <w:sz w:val="21"/>
          <w:szCs w:val="21"/>
        </w:rPr>
        <w:t>参与国家自然科学基金委面上项目</w:t>
      </w:r>
      <w:r>
        <w:rPr>
          <w:rFonts w:ascii="宋体" w:eastAsia="宋体" w:hAnsi="宋体" w:cs="宋体" w:hint="eastAsia"/>
          <w:color w:val="000000"/>
          <w:sz w:val="21"/>
          <w:szCs w:val="21"/>
        </w:rPr>
        <w:t>5</w:t>
      </w:r>
      <w:r>
        <w:rPr>
          <w:rFonts w:ascii="宋体" w:eastAsia="宋体" w:hAnsi="宋体" w:cs="宋体" w:hint="eastAsia"/>
          <w:color w:val="000000"/>
          <w:sz w:val="21"/>
          <w:szCs w:val="21"/>
        </w:rPr>
        <w:t>项，重点基金项目</w:t>
      </w:r>
      <w:r>
        <w:rPr>
          <w:rFonts w:ascii="宋体" w:eastAsia="宋体" w:hAnsi="宋体" w:cs="宋体" w:hint="eastAsia"/>
          <w:color w:val="000000"/>
          <w:sz w:val="21"/>
          <w:szCs w:val="21"/>
        </w:rPr>
        <w:t>1</w:t>
      </w:r>
      <w:r>
        <w:rPr>
          <w:rFonts w:ascii="宋体" w:eastAsia="宋体" w:hAnsi="宋体" w:cs="宋体" w:hint="eastAsia"/>
          <w:color w:val="000000"/>
          <w:sz w:val="21"/>
          <w:szCs w:val="21"/>
        </w:rPr>
        <w:t>项，国家海洋安全保障专项</w:t>
      </w:r>
      <w:r>
        <w:rPr>
          <w:rFonts w:ascii="宋体" w:eastAsia="宋体" w:hAnsi="宋体" w:cs="宋体" w:hint="eastAsia"/>
          <w:color w:val="000000"/>
          <w:sz w:val="21"/>
          <w:szCs w:val="21"/>
        </w:rPr>
        <w:t>1</w:t>
      </w:r>
      <w:r>
        <w:rPr>
          <w:rFonts w:ascii="宋体" w:eastAsia="宋体" w:hAnsi="宋体" w:cs="宋体" w:hint="eastAsia"/>
          <w:color w:val="000000"/>
          <w:sz w:val="21"/>
          <w:szCs w:val="21"/>
        </w:rPr>
        <w:t>项，国家重大基础科学研究计划（</w:t>
      </w:r>
      <w:r>
        <w:rPr>
          <w:rFonts w:ascii="宋体" w:eastAsia="宋体" w:hAnsi="宋体" w:cs="宋体" w:hint="eastAsia"/>
          <w:color w:val="000000"/>
          <w:sz w:val="21"/>
          <w:szCs w:val="21"/>
        </w:rPr>
        <w:t>973</w:t>
      </w:r>
      <w:r>
        <w:rPr>
          <w:rFonts w:ascii="宋体" w:eastAsia="宋体" w:hAnsi="宋体" w:cs="宋体" w:hint="eastAsia"/>
          <w:color w:val="000000"/>
          <w:sz w:val="21"/>
          <w:szCs w:val="21"/>
        </w:rPr>
        <w:t>项目）</w:t>
      </w:r>
      <w:r>
        <w:rPr>
          <w:rFonts w:ascii="宋体" w:eastAsia="宋体" w:hAnsi="宋体" w:cs="宋体" w:hint="eastAsia"/>
          <w:color w:val="000000"/>
          <w:sz w:val="21"/>
          <w:szCs w:val="21"/>
        </w:rPr>
        <w:t>3</w:t>
      </w:r>
      <w:r>
        <w:rPr>
          <w:rFonts w:ascii="宋体" w:eastAsia="宋体" w:hAnsi="宋体" w:cs="宋体" w:hint="eastAsia"/>
          <w:color w:val="000000"/>
          <w:sz w:val="21"/>
          <w:szCs w:val="21"/>
        </w:rPr>
        <w:t>项，国家海洋局南北极综合考察与评估专项、极地战略研究基金、国家海洋局公益性行业专项等。迄今为止，参加</w:t>
      </w:r>
      <w:r>
        <w:rPr>
          <w:rFonts w:ascii="宋体" w:eastAsia="宋体" w:hAnsi="宋体" w:cs="宋体" w:hint="eastAsia"/>
          <w:color w:val="000000"/>
          <w:sz w:val="21"/>
          <w:szCs w:val="21"/>
        </w:rPr>
        <w:t>10</w:t>
      </w:r>
      <w:r>
        <w:rPr>
          <w:rFonts w:ascii="宋体" w:eastAsia="宋体" w:hAnsi="宋体" w:cs="宋体" w:hint="eastAsia"/>
          <w:color w:val="000000"/>
          <w:sz w:val="21"/>
          <w:szCs w:val="21"/>
        </w:rPr>
        <w:t>次国内外北极科学考察，历任中国北极科学考察队大洋一队副队长和队长，国内首位完成北极越冬考察队员。已在国内外重要学术期刊上发表学术论文</w:t>
      </w:r>
      <w:r>
        <w:rPr>
          <w:rFonts w:ascii="宋体" w:eastAsia="宋体" w:hAnsi="宋体" w:cs="宋体" w:hint="eastAsia"/>
          <w:color w:val="000000"/>
          <w:sz w:val="21"/>
          <w:szCs w:val="21"/>
        </w:rPr>
        <w:t>20</w:t>
      </w:r>
      <w:r>
        <w:rPr>
          <w:rFonts w:ascii="宋体" w:eastAsia="宋体" w:hAnsi="宋体" w:cs="宋体" w:hint="eastAsia"/>
          <w:color w:val="000000"/>
          <w:sz w:val="21"/>
          <w:szCs w:val="21"/>
        </w:rPr>
        <w:t>余篇，相关研究成果曾获海洋局科技进步一等奖</w:t>
      </w:r>
      <w:r>
        <w:rPr>
          <w:rFonts w:ascii="宋体" w:eastAsia="宋体" w:hAnsi="宋体" w:cs="宋体" w:hint="eastAsia"/>
          <w:color w:val="000000"/>
          <w:sz w:val="21"/>
          <w:szCs w:val="21"/>
        </w:rPr>
        <w:t>2</w:t>
      </w:r>
      <w:r>
        <w:rPr>
          <w:rFonts w:ascii="宋体" w:eastAsia="宋体" w:hAnsi="宋体" w:cs="宋体" w:hint="eastAsia"/>
          <w:color w:val="000000"/>
          <w:sz w:val="21"/>
          <w:szCs w:val="21"/>
        </w:rPr>
        <w:t>项。</w:t>
      </w:r>
    </w:p>
    <w:p w:rsidR="00F23D39" w:rsidRDefault="00CB3F6B">
      <w:pPr>
        <w:ind w:firstLineChars="200" w:firstLine="420"/>
        <w:rPr>
          <w:rFonts w:ascii="宋体" w:eastAsia="宋体" w:hAnsi="宋体" w:cs="宋体"/>
          <w:sz w:val="21"/>
          <w:szCs w:val="21"/>
        </w:rPr>
      </w:pPr>
      <w:r>
        <w:rPr>
          <w:rFonts w:ascii="宋体" w:eastAsia="宋体" w:hAnsi="宋体" w:cs="宋体" w:hint="eastAsia"/>
          <w:sz w:val="21"/>
          <w:szCs w:val="21"/>
        </w:rPr>
        <w:t>刘子洲，男，中国海洋大学海洋与大气学院实验师</w:t>
      </w:r>
      <w:r>
        <w:rPr>
          <w:rFonts w:ascii="宋体" w:eastAsia="宋体" w:hAnsi="宋体" w:cs="宋体" w:hint="eastAsia"/>
          <w:sz w:val="21"/>
          <w:szCs w:val="21"/>
        </w:rPr>
        <w:t>。</w:t>
      </w:r>
      <w:r>
        <w:rPr>
          <w:rFonts w:ascii="宋体" w:eastAsia="宋体" w:hAnsi="宋体" w:cs="宋体" w:hint="eastAsia"/>
          <w:sz w:val="21"/>
          <w:szCs w:val="21"/>
        </w:rPr>
        <w:t>主要从事海洋调查与观测方面的研究工作，常年承担海洋与大气学院海洋调查实验课的教学及近海海上调查实践课教学，曾参与国家重大科学研究计划西北太平洋综合科学考察航次等科研调查项目，有丰富的出海调查经验，熟悉多种海洋调查观测方法及主要的海洋调查仪器，对海洋动力环境海底有缆在线观测系统有全面的了解和认识。目前参与国家重点研发计划</w:t>
      </w:r>
      <w:r>
        <w:rPr>
          <w:rFonts w:ascii="宋体" w:eastAsia="宋体" w:hAnsi="宋体" w:cs="宋体" w:hint="eastAsia"/>
          <w:sz w:val="21"/>
          <w:szCs w:val="21"/>
        </w:rPr>
        <w:t>1</w:t>
      </w:r>
      <w:r>
        <w:rPr>
          <w:rFonts w:ascii="宋体" w:eastAsia="宋体" w:hAnsi="宋体" w:cs="宋体" w:hint="eastAsia"/>
          <w:sz w:val="21"/>
          <w:szCs w:val="21"/>
        </w:rPr>
        <w:t>项、国家自然科学基金</w:t>
      </w:r>
      <w:r>
        <w:rPr>
          <w:rFonts w:ascii="宋体" w:eastAsia="宋体" w:hAnsi="宋体" w:cs="宋体" w:hint="eastAsia"/>
          <w:sz w:val="21"/>
          <w:szCs w:val="21"/>
        </w:rPr>
        <w:t>1</w:t>
      </w:r>
      <w:r>
        <w:rPr>
          <w:rFonts w:ascii="宋体" w:eastAsia="宋体" w:hAnsi="宋体" w:cs="宋体" w:hint="eastAsia"/>
          <w:sz w:val="21"/>
          <w:szCs w:val="21"/>
        </w:rPr>
        <w:t>项、山东省自然科学基金一项，主持科研协作与开发项目</w:t>
      </w:r>
      <w:r>
        <w:rPr>
          <w:rFonts w:ascii="宋体" w:eastAsia="宋体" w:hAnsi="宋体" w:cs="宋体" w:hint="eastAsia"/>
          <w:sz w:val="21"/>
          <w:szCs w:val="21"/>
        </w:rPr>
        <w:t>6</w:t>
      </w:r>
      <w:r>
        <w:rPr>
          <w:rFonts w:ascii="宋体" w:eastAsia="宋体" w:hAnsi="宋体" w:cs="宋体" w:hint="eastAsia"/>
          <w:sz w:val="21"/>
          <w:szCs w:val="21"/>
        </w:rPr>
        <w:t>项，在核心杂志发表论文数篇。</w:t>
      </w:r>
    </w:p>
    <w:p w:rsidR="00F23D39" w:rsidRDefault="00F23D39">
      <w:pPr>
        <w:ind w:firstLine="420"/>
        <w:rPr>
          <w:rFonts w:ascii="宋体" w:eastAsia="宋体" w:hAnsi="宋体" w:cs="宋体" w:hint="eastAsia"/>
          <w:sz w:val="21"/>
          <w:szCs w:val="21"/>
        </w:rPr>
      </w:pPr>
    </w:p>
    <w:p w:rsidR="00EF4E6A" w:rsidRPr="00EF4E6A" w:rsidRDefault="0085098A" w:rsidP="0085098A">
      <w:pPr>
        <w:ind w:hanging="709"/>
        <w:rPr>
          <w:rFonts w:ascii="宋体" w:eastAsia="宋体" w:hAnsi="宋体" w:cs="宋体" w:hint="eastAsia"/>
          <w:sz w:val="21"/>
          <w:szCs w:val="21"/>
        </w:rPr>
      </w:pPr>
      <w:r>
        <w:rPr>
          <w:rFonts w:ascii="宋体" w:eastAsia="宋体" w:hAnsi="宋体" w:cs="宋体" w:hint="eastAsia"/>
          <w:noProof/>
          <w:sz w:val="21"/>
          <w:szCs w:val="21"/>
        </w:rPr>
        <w:drawing>
          <wp:inline distT="0" distB="0" distL="0" distR="0">
            <wp:extent cx="6455900" cy="3865069"/>
            <wp:effectExtent l="19050" t="0" r="205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457862" cy="3866243"/>
                    </a:xfrm>
                    <a:prstGeom prst="rect">
                      <a:avLst/>
                    </a:prstGeom>
                    <a:noFill/>
                    <a:ln w="9525">
                      <a:noFill/>
                      <a:miter lim="800000"/>
                      <a:headEnd/>
                      <a:tailEnd/>
                    </a:ln>
                  </pic:spPr>
                </pic:pic>
              </a:graphicData>
            </a:graphic>
          </wp:inline>
        </w:drawing>
      </w:r>
    </w:p>
    <w:sectPr w:rsidR="00EF4E6A" w:rsidRPr="00EF4E6A" w:rsidSect="00F23D39">
      <w:pgSz w:w="11900" w:h="16840"/>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3F6B" w:rsidRDefault="00CB3F6B" w:rsidP="00EF4E6A">
      <w:r>
        <w:separator/>
      </w:r>
    </w:p>
  </w:endnote>
  <w:endnote w:type="continuationSeparator" w:id="1">
    <w:p w:rsidR="00CB3F6B" w:rsidRDefault="00CB3F6B" w:rsidP="00EF4E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DengXian">
    <w:altName w:val="Segoe Print"/>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DengXian Light">
    <w:altName w:val="Segoe Print"/>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3F6B" w:rsidRDefault="00CB3F6B" w:rsidP="00EF4E6A">
      <w:r>
        <w:separator/>
      </w:r>
    </w:p>
  </w:footnote>
  <w:footnote w:type="continuationSeparator" w:id="1">
    <w:p w:rsidR="00CB3F6B" w:rsidRDefault="00CB3F6B" w:rsidP="00EF4E6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bordersDoNotSurroundHeader/>
  <w:bordersDoNotSurroundFooter/>
  <w:defaultTabStop w:val="420"/>
  <w:drawingGridVerticalSpacing w:val="200"/>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22174C"/>
    <w:rsid w:val="00033CEB"/>
    <w:rsid w:val="0007300F"/>
    <w:rsid w:val="000B71DE"/>
    <w:rsid w:val="000C7288"/>
    <w:rsid w:val="000E04DF"/>
    <w:rsid w:val="001111E2"/>
    <w:rsid w:val="00117083"/>
    <w:rsid w:val="001752F8"/>
    <w:rsid w:val="001767F7"/>
    <w:rsid w:val="001B1447"/>
    <w:rsid w:val="001B7AC7"/>
    <w:rsid w:val="001E7038"/>
    <w:rsid w:val="001F0DE8"/>
    <w:rsid w:val="002003BB"/>
    <w:rsid w:val="0022174C"/>
    <w:rsid w:val="002408DA"/>
    <w:rsid w:val="00267D80"/>
    <w:rsid w:val="00280AE4"/>
    <w:rsid w:val="00322C4A"/>
    <w:rsid w:val="00324243"/>
    <w:rsid w:val="00356B0E"/>
    <w:rsid w:val="003A3E46"/>
    <w:rsid w:val="00417B81"/>
    <w:rsid w:val="004B2D86"/>
    <w:rsid w:val="00515307"/>
    <w:rsid w:val="00532879"/>
    <w:rsid w:val="00562698"/>
    <w:rsid w:val="00571556"/>
    <w:rsid w:val="005F495D"/>
    <w:rsid w:val="005F5FED"/>
    <w:rsid w:val="006028DF"/>
    <w:rsid w:val="00656EDE"/>
    <w:rsid w:val="006A0CB5"/>
    <w:rsid w:val="006B0114"/>
    <w:rsid w:val="006C5878"/>
    <w:rsid w:val="00700948"/>
    <w:rsid w:val="007244C3"/>
    <w:rsid w:val="00731207"/>
    <w:rsid w:val="007C523D"/>
    <w:rsid w:val="007D33BB"/>
    <w:rsid w:val="0084148F"/>
    <w:rsid w:val="0085098A"/>
    <w:rsid w:val="00872D19"/>
    <w:rsid w:val="008872D9"/>
    <w:rsid w:val="008E371A"/>
    <w:rsid w:val="008F6D89"/>
    <w:rsid w:val="00901BF6"/>
    <w:rsid w:val="00917068"/>
    <w:rsid w:val="009273E7"/>
    <w:rsid w:val="009529E1"/>
    <w:rsid w:val="00976691"/>
    <w:rsid w:val="009F56EB"/>
    <w:rsid w:val="00A9614B"/>
    <w:rsid w:val="00AB537A"/>
    <w:rsid w:val="00B04932"/>
    <w:rsid w:val="00B54269"/>
    <w:rsid w:val="00B67AD9"/>
    <w:rsid w:val="00B81C26"/>
    <w:rsid w:val="00B87601"/>
    <w:rsid w:val="00B94A9A"/>
    <w:rsid w:val="00BB508D"/>
    <w:rsid w:val="00BB700B"/>
    <w:rsid w:val="00C07245"/>
    <w:rsid w:val="00C17223"/>
    <w:rsid w:val="00C572EA"/>
    <w:rsid w:val="00CA65D6"/>
    <w:rsid w:val="00CB3F6B"/>
    <w:rsid w:val="00CE4C44"/>
    <w:rsid w:val="00D1036F"/>
    <w:rsid w:val="00D316B8"/>
    <w:rsid w:val="00D46775"/>
    <w:rsid w:val="00DB07A1"/>
    <w:rsid w:val="00DD18E5"/>
    <w:rsid w:val="00E36EB4"/>
    <w:rsid w:val="00E679C2"/>
    <w:rsid w:val="00E879F7"/>
    <w:rsid w:val="00E91576"/>
    <w:rsid w:val="00EC1FA6"/>
    <w:rsid w:val="00ED3C5C"/>
    <w:rsid w:val="00EF123B"/>
    <w:rsid w:val="00EF4E6A"/>
    <w:rsid w:val="00F23D39"/>
    <w:rsid w:val="00F24A4F"/>
    <w:rsid w:val="00F6612E"/>
    <w:rsid w:val="14E02C6E"/>
    <w:rsid w:val="18812A96"/>
    <w:rsid w:val="2AAF7A99"/>
    <w:rsid w:val="357972F1"/>
    <w:rsid w:val="3B666B67"/>
    <w:rsid w:val="3E2821F0"/>
    <w:rsid w:val="45895DC6"/>
    <w:rsid w:val="49293FB5"/>
    <w:rsid w:val="4EEE326F"/>
    <w:rsid w:val="524208F5"/>
    <w:rsid w:val="53D04822"/>
    <w:rsid w:val="5EB5737C"/>
    <w:rsid w:val="5FF530E7"/>
    <w:rsid w:val="600B5EDD"/>
    <w:rsid w:val="69BF2C51"/>
    <w:rsid w:val="69F82AF8"/>
    <w:rsid w:val="6CE47833"/>
    <w:rsid w:val="75695786"/>
    <w:rsid w:val="78BD7801"/>
    <w:rsid w:val="7C816FB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Normal Table" w:semiHidden="0"/>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3D39"/>
    <w:pPr>
      <w:widowControl w:val="0"/>
      <w:jc w:val="both"/>
    </w:pPr>
    <w:rPr>
      <w:rFonts w:asciiTheme="minorHAnsi" w:eastAsiaTheme="minorEastAsia" w:hAnsiTheme="minorHAnsi" w:cstheme="minorBidi"/>
      <w:kern w:val="2"/>
      <w:sz w:val="24"/>
      <w:szCs w:val="24"/>
    </w:rPr>
  </w:style>
  <w:style w:type="paragraph" w:styleId="2">
    <w:name w:val="heading 2"/>
    <w:basedOn w:val="a"/>
    <w:link w:val="2Char"/>
    <w:uiPriority w:val="9"/>
    <w:qFormat/>
    <w:rsid w:val="00EF4E6A"/>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uiPriority w:val="99"/>
    <w:unhideWhenUsed/>
    <w:rsid w:val="00F23D39"/>
    <w:rPr>
      <w:rFonts w:ascii="宋体" w:hAnsi="Courier New"/>
    </w:rPr>
  </w:style>
  <w:style w:type="paragraph" w:styleId="a4">
    <w:name w:val="Normal (Web)"/>
    <w:basedOn w:val="a"/>
    <w:uiPriority w:val="99"/>
    <w:unhideWhenUsed/>
    <w:rsid w:val="00F23D39"/>
    <w:pPr>
      <w:spacing w:beforeAutospacing="1" w:afterAutospacing="1"/>
      <w:jc w:val="left"/>
    </w:pPr>
    <w:rPr>
      <w:rFonts w:cs="Times New Roman"/>
      <w:kern w:val="0"/>
    </w:rPr>
  </w:style>
  <w:style w:type="paragraph" w:styleId="a5">
    <w:name w:val="Title"/>
    <w:basedOn w:val="a"/>
    <w:next w:val="a"/>
    <w:link w:val="Char"/>
    <w:uiPriority w:val="10"/>
    <w:qFormat/>
    <w:rsid w:val="00F23D39"/>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5"/>
    <w:uiPriority w:val="10"/>
    <w:rsid w:val="00F23D39"/>
    <w:rPr>
      <w:rFonts w:asciiTheme="majorHAnsi" w:eastAsia="宋体" w:hAnsiTheme="majorHAnsi" w:cstheme="majorBidi"/>
      <w:b/>
      <w:bCs/>
      <w:sz w:val="32"/>
      <w:szCs w:val="32"/>
    </w:rPr>
  </w:style>
  <w:style w:type="paragraph" w:customStyle="1" w:styleId="1">
    <w:name w:val="列出段落1"/>
    <w:basedOn w:val="a"/>
    <w:uiPriority w:val="34"/>
    <w:qFormat/>
    <w:rsid w:val="00F23D39"/>
    <w:pPr>
      <w:ind w:firstLineChars="200" w:firstLine="420"/>
    </w:pPr>
  </w:style>
  <w:style w:type="paragraph" w:styleId="a6">
    <w:name w:val="Balloon Text"/>
    <w:basedOn w:val="a"/>
    <w:link w:val="Char0"/>
    <w:uiPriority w:val="99"/>
    <w:semiHidden/>
    <w:unhideWhenUsed/>
    <w:rsid w:val="00EF4E6A"/>
    <w:rPr>
      <w:sz w:val="18"/>
      <w:szCs w:val="18"/>
    </w:rPr>
  </w:style>
  <w:style w:type="character" w:customStyle="1" w:styleId="Char0">
    <w:name w:val="批注框文本 Char"/>
    <w:basedOn w:val="a0"/>
    <w:link w:val="a6"/>
    <w:uiPriority w:val="99"/>
    <w:semiHidden/>
    <w:rsid w:val="00EF4E6A"/>
    <w:rPr>
      <w:rFonts w:asciiTheme="minorHAnsi" w:eastAsiaTheme="minorEastAsia" w:hAnsiTheme="minorHAnsi" w:cstheme="minorBidi"/>
      <w:kern w:val="2"/>
      <w:sz w:val="18"/>
      <w:szCs w:val="18"/>
    </w:rPr>
  </w:style>
  <w:style w:type="paragraph" w:styleId="a7">
    <w:name w:val="header"/>
    <w:basedOn w:val="a"/>
    <w:link w:val="Char1"/>
    <w:uiPriority w:val="99"/>
    <w:semiHidden/>
    <w:unhideWhenUsed/>
    <w:rsid w:val="00EF4E6A"/>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semiHidden/>
    <w:rsid w:val="00EF4E6A"/>
    <w:rPr>
      <w:rFonts w:asciiTheme="minorHAnsi" w:eastAsiaTheme="minorEastAsia" w:hAnsiTheme="minorHAnsi" w:cstheme="minorBidi"/>
      <w:kern w:val="2"/>
      <w:sz w:val="18"/>
      <w:szCs w:val="18"/>
    </w:rPr>
  </w:style>
  <w:style w:type="paragraph" w:styleId="a8">
    <w:name w:val="footer"/>
    <w:basedOn w:val="a"/>
    <w:link w:val="Char2"/>
    <w:uiPriority w:val="99"/>
    <w:semiHidden/>
    <w:unhideWhenUsed/>
    <w:rsid w:val="00EF4E6A"/>
    <w:pPr>
      <w:tabs>
        <w:tab w:val="center" w:pos="4153"/>
        <w:tab w:val="right" w:pos="8306"/>
      </w:tabs>
      <w:snapToGrid w:val="0"/>
      <w:jc w:val="left"/>
    </w:pPr>
    <w:rPr>
      <w:sz w:val="18"/>
      <w:szCs w:val="18"/>
    </w:rPr>
  </w:style>
  <w:style w:type="character" w:customStyle="1" w:styleId="Char2">
    <w:name w:val="页脚 Char"/>
    <w:basedOn w:val="a0"/>
    <w:link w:val="a8"/>
    <w:uiPriority w:val="99"/>
    <w:semiHidden/>
    <w:rsid w:val="00EF4E6A"/>
    <w:rPr>
      <w:rFonts w:asciiTheme="minorHAnsi" w:eastAsiaTheme="minorEastAsia" w:hAnsiTheme="minorHAnsi" w:cstheme="minorBidi"/>
      <w:kern w:val="2"/>
      <w:sz w:val="18"/>
      <w:szCs w:val="18"/>
    </w:rPr>
  </w:style>
  <w:style w:type="character" w:customStyle="1" w:styleId="2Char">
    <w:name w:val="标题 2 Char"/>
    <w:basedOn w:val="a0"/>
    <w:link w:val="2"/>
    <w:uiPriority w:val="9"/>
    <w:rsid w:val="00EF4E6A"/>
    <w:rPr>
      <w:rFonts w:ascii="宋体" w:hAnsi="宋体" w:cs="宋体"/>
      <w:b/>
      <w:bCs/>
      <w:sz w:val="36"/>
      <w:szCs w:val="36"/>
    </w:rPr>
  </w:style>
</w:styles>
</file>

<file path=word/webSettings.xml><?xml version="1.0" encoding="utf-8"?>
<w:webSettings xmlns:r="http://schemas.openxmlformats.org/officeDocument/2006/relationships" xmlns:w="http://schemas.openxmlformats.org/wordprocessingml/2006/main">
  <w:divs>
    <w:div w:id="8623240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ＭＳ ゴシック"/>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ＭＳ 明朝"/>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Pages>
  <Words>167</Words>
  <Characters>952</Characters>
  <Application>Microsoft Office Word</Application>
  <DocSecurity>0</DocSecurity>
  <Lines>7</Lines>
  <Paragraphs>2</Paragraphs>
  <ScaleCrop>false</ScaleCrop>
  <Company>微软中国</Company>
  <LinksUpToDate>false</LinksUpToDate>
  <CharactersWithSpaces>1117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李林</dc:creator>
  <cp:lastModifiedBy>admin</cp:lastModifiedBy>
  <cp:revision>33</cp:revision>
  <dcterms:created xsi:type="dcterms:W3CDTF">2016-10-12T06:42:00Z</dcterms:created>
  <dcterms:modified xsi:type="dcterms:W3CDTF">2017-03-20T01:10:00Z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